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50" w:rsidRPr="00164A50" w:rsidRDefault="00164A50" w:rsidP="00164A50">
      <w:pPr>
        <w:shd w:val="clear" w:color="auto" w:fill="FFFFFF"/>
        <w:spacing w:before="300" w:after="225" w:line="240" w:lineRule="auto"/>
        <w:outlineLvl w:val="0"/>
        <w:rPr>
          <w:rFonts w:ascii="Times New Roman" w:eastAsia="Times New Roman" w:hAnsi="Times New Roman" w:cs="Times New Roman"/>
          <w:color w:val="111111"/>
          <w:kern w:val="36"/>
          <w:sz w:val="48"/>
          <w:szCs w:val="48"/>
          <w:lang w:eastAsia="pl-PL"/>
        </w:rPr>
      </w:pPr>
      <w:r w:rsidRPr="00164A50">
        <w:rPr>
          <w:rFonts w:ascii="Times New Roman" w:eastAsia="Times New Roman" w:hAnsi="Times New Roman" w:cs="Times New Roman"/>
          <w:color w:val="111111"/>
          <w:kern w:val="36"/>
          <w:sz w:val="48"/>
          <w:szCs w:val="48"/>
          <w:lang w:eastAsia="pl-PL"/>
        </w:rPr>
        <w:t>Zdrowie psychiczne: Czy problem fizyczny może powodować objawy psychiczne?</w:t>
      </w:r>
    </w:p>
    <w:p w:rsidR="00164A50" w:rsidRPr="00164A50" w:rsidRDefault="00164A50" w:rsidP="00164A50">
      <w:pPr>
        <w:spacing w:after="0" w:line="240" w:lineRule="auto"/>
        <w:rPr>
          <w:rFonts w:ascii="Times New Roman" w:eastAsia="Times New Roman" w:hAnsi="Times New Roman" w:cs="Times New Roman"/>
          <w:color w:val="111111"/>
          <w:shd w:val="clear" w:color="auto" w:fill="FFFFFF"/>
          <w:lang w:eastAsia="pl-PL"/>
        </w:rPr>
      </w:pPr>
      <w:r w:rsidRPr="00164A50">
        <w:rPr>
          <w:rFonts w:ascii="Times New Roman" w:eastAsia="Times New Roman" w:hAnsi="Times New Roman" w:cs="Times New Roman"/>
          <w:color w:val="111111"/>
          <w:shd w:val="clear" w:color="auto" w:fill="FFFFFF"/>
          <w:lang w:eastAsia="pl-PL"/>
        </w:rPr>
        <w:t>3 października 2017 r. w </w:t>
      </w:r>
      <w:hyperlink r:id="rId5" w:history="1">
        <w:r w:rsidRPr="00164A50">
          <w:rPr>
            <w:rFonts w:ascii="Times New Roman" w:eastAsia="Times New Roman" w:hAnsi="Times New Roman" w:cs="Times New Roman"/>
            <w:b/>
            <w:bCs/>
            <w:color w:val="14B46B"/>
            <w:bdr w:val="none" w:sz="0" w:space="0" w:color="auto" w:frame="1"/>
            <w:shd w:val="clear" w:color="auto" w:fill="FFFFFF"/>
            <w:lang w:eastAsia="pl-PL"/>
          </w:rPr>
          <w:t>Zarządzanie ryzykiem zdrowotnym</w:t>
        </w:r>
      </w:hyperlink>
      <w:r w:rsidRPr="00164A50">
        <w:rPr>
          <w:rFonts w:ascii="Times New Roman" w:eastAsia="Times New Roman" w:hAnsi="Times New Roman" w:cs="Times New Roman"/>
          <w:color w:val="111111"/>
          <w:shd w:val="clear" w:color="auto" w:fill="FFFFFF"/>
          <w:lang w:eastAsia="pl-PL"/>
        </w:rPr>
        <w:t xml:space="preserve">  • Autor: Miles </w:t>
      </w:r>
      <w:proofErr w:type="spellStart"/>
      <w:r w:rsidRPr="00164A50">
        <w:rPr>
          <w:rFonts w:ascii="Times New Roman" w:eastAsia="Times New Roman" w:hAnsi="Times New Roman" w:cs="Times New Roman"/>
          <w:color w:val="111111"/>
          <w:shd w:val="clear" w:color="auto" w:fill="FFFFFF"/>
          <w:lang w:eastAsia="pl-PL"/>
        </w:rPr>
        <w:t>Varn</w:t>
      </w:r>
      <w:proofErr w:type="spellEnd"/>
    </w:p>
    <w:p w:rsidR="00164A50" w:rsidRPr="00164A50" w:rsidRDefault="00164A50" w:rsidP="00164A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4A50" w:rsidRPr="00164A50" w:rsidRDefault="00164A50" w:rsidP="00164A50">
      <w:pPr>
        <w:shd w:val="clear" w:color="auto" w:fill="FFFFFF"/>
        <w:spacing w:line="240" w:lineRule="auto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164A50">
        <w:rPr>
          <w:rFonts w:ascii="Arial" w:eastAsia="Times New Roman" w:hAnsi="Arial" w:cs="Arial"/>
          <w:noProof/>
          <w:color w:val="111111"/>
          <w:sz w:val="24"/>
          <w:szCs w:val="24"/>
          <w:lang w:eastAsia="pl-PL"/>
        </w:rPr>
        <w:drawing>
          <wp:inline distT="0" distB="0" distL="0" distR="0" wp14:anchorId="4E03DEEB" wp14:editId="4B77CF86">
            <wp:extent cx="2857500" cy="1895475"/>
            <wp:effectExtent l="0" t="0" r="0" b="9525"/>
            <wp:docPr id="1" name="Obraz 1" descr="konsultacje w zakresie zdrowia fizycznego i psychicz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nsultacje w zakresie zdrowia fizycznego i psychiczne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A50" w:rsidRPr="00164A50" w:rsidRDefault="00164A50" w:rsidP="00164A5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164A5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Jeśli doświadczasz objawów problemów psychicznych, takich jak stany lękowe lub depresja, możesz omówić z lekarzem, czy objawy te mogą być wynikiem problemów ze zdrowiem fizycznym. Wiele różnych problemów ze zdrowiem fizycznym ma takie same objawy jak choroby psychiczne, co czasami może prowadzić do </w:t>
      </w:r>
      <w:hyperlink r:id="rId7" w:history="1">
        <w:r w:rsidRPr="00164A5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pl-PL"/>
          </w:rPr>
          <w:t>błędnej diagnozy</w:t>
        </w:r>
      </w:hyperlink>
      <w:r w:rsidRPr="00164A5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. Niektórzy badacze odkryli, że problemy ze zdrowiem fizycznym mogą być podstawową przyczyną objawów psychicznych u 25% pacjentów objętych opieką psychiatryczną.</w:t>
      </w:r>
    </w:p>
    <w:p w:rsidR="00164A50" w:rsidRPr="00164A50" w:rsidRDefault="00164A50" w:rsidP="00164A50">
      <w:pPr>
        <w:shd w:val="clear" w:color="auto" w:fill="FFFFFF"/>
        <w:spacing w:before="300" w:after="225" w:line="240" w:lineRule="auto"/>
        <w:outlineLvl w:val="2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164A50">
        <w:rPr>
          <w:rFonts w:ascii="Times New Roman" w:eastAsia="Times New Roman" w:hAnsi="Times New Roman" w:cs="Times New Roman"/>
          <w:sz w:val="48"/>
          <w:szCs w:val="48"/>
          <w:lang w:eastAsia="pl-PL"/>
        </w:rPr>
        <w:t>Kiedy należy kwestionować postawioną diagnozę?</w:t>
      </w:r>
    </w:p>
    <w:p w:rsidR="00164A50" w:rsidRPr="00164A50" w:rsidRDefault="00164A50" w:rsidP="00164A5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164A5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Depresja i stany lękowe to częste problemy psychiczne. W USA zdiagnozowano je u milionów osób. Jeśli objawy wyraźnie wskazują na problemy psychiczne, lekarz może nie przeprowadzić badań lekarskich, które pozwoliłyby zidentyfikować fizyczną przyczynę objawów. Są jednak pewne sytuacje, w których rozważne jest sprawdzenie, czy przyczyną objawów nie jest podstawowy problem zdrowotny, np.:</w:t>
      </w:r>
    </w:p>
    <w:p w:rsidR="00164A50" w:rsidRPr="00164A50" w:rsidRDefault="00164A50" w:rsidP="00164A50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164A5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Twoje objawy zaczynają się nagle i nie masz w przeszłości żadnych problemów ze zdrowiem psychicznym ani nie doświadczyłeś ostatnio traumatycznego lub wysoce stresującego wydarzenia, takiego jak śmierć bliskiej osoby, rozwód lub utrata pracy</w:t>
      </w:r>
    </w:p>
    <w:p w:rsidR="00164A50" w:rsidRPr="00164A50" w:rsidRDefault="00164A50" w:rsidP="00164A50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164A5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 rodzinie nie występowały przypadki lęku, depresji ani innych problemów psychicznych</w:t>
      </w:r>
    </w:p>
    <w:p w:rsidR="00164A50" w:rsidRPr="00164A50" w:rsidRDefault="00164A50" w:rsidP="00164A50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164A5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Niedawno doznałeś urazu głowy</w:t>
      </w:r>
    </w:p>
    <w:p w:rsidR="00164A50" w:rsidRPr="00164A50" w:rsidRDefault="00164A50" w:rsidP="00164A50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164A5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Depresja poj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awia się po raz pierwszy po 55</w:t>
      </w:r>
      <w:r w:rsidRPr="00164A5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roku życia</w:t>
      </w:r>
    </w:p>
    <w:p w:rsidR="00164A50" w:rsidRPr="00164A50" w:rsidRDefault="00164A50" w:rsidP="00164A5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164A5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Niektóre z najczęstszych objawów lęku obejmują szybsze niż normalne tętno, szybki oddech, zmęczenie, problemy z koncentracją, problemy ze snem i objawy żołądkowo-jelitowe, takie jak ból brzucha i biegunka. Do problemów zdrowia fizycznego, które mogą imitować objawy lęku, należą:</w:t>
      </w:r>
    </w:p>
    <w:p w:rsidR="00164A50" w:rsidRDefault="00164A50" w:rsidP="00164A50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164A5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lastRenderedPageBreak/>
        <w:t>Choroba serca i </w:t>
      </w:r>
      <w:hyperlink r:id="rId8" w:history="1">
        <w:r w:rsidRPr="00164A5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pl-PL"/>
          </w:rPr>
          <w:t>zawał serca</w:t>
        </w:r>
      </w:hyperlink>
    </w:p>
    <w:p w:rsidR="00164A50" w:rsidRPr="00164A50" w:rsidRDefault="00164A50" w:rsidP="00164A50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bookmarkStart w:id="0" w:name="_GoBack"/>
      <w:bookmarkEnd w:id="0"/>
      <w:r w:rsidRPr="00164A5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Choroby układu oddechowego, w tym astma i  </w:t>
      </w:r>
      <w:r w:rsidRPr="00164A5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przewlekła</w:t>
      </w:r>
      <w:r w:rsidRPr="00164A5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</w:t>
      </w:r>
      <w:r w:rsidRPr="00164A5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obturacyjna</w:t>
      </w:r>
      <w:r w:rsidRPr="00164A5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</w:t>
      </w:r>
      <w:r w:rsidRPr="00164A5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choroba</w:t>
      </w:r>
      <w:r w:rsidRPr="00164A5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</w:t>
      </w:r>
      <w:r w:rsidRPr="00164A5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płuc</w:t>
      </w:r>
    </w:p>
    <w:p w:rsidR="00164A50" w:rsidRPr="00164A50" w:rsidRDefault="00164A50" w:rsidP="00164A50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164A5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Cukrzyca</w:t>
      </w:r>
    </w:p>
    <w:p w:rsidR="00164A50" w:rsidRPr="00164A50" w:rsidRDefault="00164A50" w:rsidP="00164A50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164A5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Nadczynność lub niedoczynność tarczycy</w:t>
      </w:r>
    </w:p>
    <w:p w:rsidR="00164A50" w:rsidRPr="00164A50" w:rsidRDefault="00164A50" w:rsidP="00164A50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164A5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Chroniczny ból</w:t>
      </w:r>
    </w:p>
    <w:p w:rsidR="00164A50" w:rsidRPr="00164A50" w:rsidRDefault="00164A50" w:rsidP="00164A50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164A5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Zespół jelita drażliwego</w:t>
      </w:r>
    </w:p>
    <w:p w:rsidR="00164A50" w:rsidRPr="00164A50" w:rsidRDefault="00164A50" w:rsidP="00164A50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hyperlink r:id="rId9" w:history="1">
        <w:r w:rsidRPr="00164A5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pl-PL"/>
          </w:rPr>
          <w:t>Rzadkie nowotwory</w:t>
        </w:r>
      </w:hyperlink>
      <w:r w:rsidRPr="00164A5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powodujące nadmierną produkcję adrenaliny w układzie hormonalnym</w:t>
      </w:r>
    </w:p>
    <w:p w:rsidR="00164A50" w:rsidRPr="00164A50" w:rsidRDefault="00164A50" w:rsidP="00164A50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164A5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Wrzody trawienne</w:t>
      </w:r>
    </w:p>
    <w:p w:rsidR="00164A50" w:rsidRPr="00164A50" w:rsidRDefault="00164A50" w:rsidP="00164A50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164A5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Wysoki i niski poziom cukru we krwi</w:t>
      </w:r>
    </w:p>
    <w:p w:rsidR="00164A50" w:rsidRPr="00164A50" w:rsidRDefault="00164A50" w:rsidP="00164A5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164A5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Objawy </w:t>
      </w:r>
      <w:hyperlink r:id="rId10" w:history="1">
        <w:r w:rsidRPr="00164A5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pl-PL"/>
          </w:rPr>
          <w:t>depresji</w:t>
        </w:r>
      </w:hyperlink>
      <w:r w:rsidRPr="00164A5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mogą obejmować zmęczenie, zaburzenia snu, utratę apetytu, nagłą utratę lub przyrost masy ciała, drażliwość, utratę zainteresowania rzeczami, które wcześniej sprawiały ci przyjemność, oraz problemy z koncentracją. Objawy te występują w przypadku wielu problemów ze zdrowiem fizycznym, w tym:</w:t>
      </w:r>
    </w:p>
    <w:p w:rsidR="00164A50" w:rsidRPr="00164A50" w:rsidRDefault="00164A50" w:rsidP="00164A50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164A5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Niedoczynność tarczycy</w:t>
      </w:r>
    </w:p>
    <w:p w:rsidR="00164A50" w:rsidRPr="00164A50" w:rsidRDefault="00164A50" w:rsidP="00164A50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164A5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Cukrzyca</w:t>
      </w:r>
    </w:p>
    <w:p w:rsidR="00164A50" w:rsidRPr="00164A50" w:rsidRDefault="00164A50" w:rsidP="00164A50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164A5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Zespół chronicznego zmęczenia</w:t>
      </w:r>
    </w:p>
    <w:p w:rsidR="00164A50" w:rsidRPr="00164A50" w:rsidRDefault="00164A50" w:rsidP="00164A50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164A5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Niedobór witaminy D</w:t>
      </w:r>
    </w:p>
    <w:p w:rsidR="00164A50" w:rsidRPr="00164A50" w:rsidRDefault="00164A50" w:rsidP="00164A50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164A5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Choroba Alzheimera</w:t>
      </w:r>
    </w:p>
    <w:p w:rsidR="00164A50" w:rsidRPr="00164A50" w:rsidRDefault="00164A50" w:rsidP="00164A50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164A5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Alergie</w:t>
      </w:r>
    </w:p>
    <w:p w:rsidR="00164A50" w:rsidRPr="00164A50" w:rsidRDefault="00164A50" w:rsidP="00164A50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164A5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Niektóre nowotwory</w:t>
      </w:r>
    </w:p>
    <w:p w:rsidR="00164A50" w:rsidRPr="00164A50" w:rsidRDefault="00164A50" w:rsidP="00164A50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164A5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Bezdech senny</w:t>
      </w:r>
    </w:p>
    <w:p w:rsidR="00164A50" w:rsidRPr="00164A50" w:rsidRDefault="00164A50" w:rsidP="00164A50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164A5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Borelioza</w:t>
      </w:r>
    </w:p>
    <w:p w:rsidR="00164A50" w:rsidRPr="00164A50" w:rsidRDefault="00164A50" w:rsidP="00164A50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164A5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Choroby autoimmunologiczne, takie jak toczeń i stwardnienie rozsiane</w:t>
      </w:r>
    </w:p>
    <w:p w:rsidR="00164A50" w:rsidRPr="00164A50" w:rsidRDefault="00164A50" w:rsidP="00164A50">
      <w:pPr>
        <w:shd w:val="clear" w:color="auto" w:fill="FFFFFF"/>
        <w:spacing w:before="300" w:after="225" w:line="240" w:lineRule="auto"/>
        <w:outlineLvl w:val="2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164A50">
        <w:rPr>
          <w:rFonts w:ascii="Times New Roman" w:eastAsia="Times New Roman" w:hAnsi="Times New Roman" w:cs="Times New Roman"/>
          <w:sz w:val="48"/>
          <w:szCs w:val="48"/>
          <w:lang w:eastAsia="pl-PL"/>
        </w:rPr>
        <w:t>Jak postawić właściwą diagnozę</w:t>
      </w:r>
    </w:p>
    <w:p w:rsidR="00164A50" w:rsidRPr="00164A50" w:rsidRDefault="00164A50" w:rsidP="00164A5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164A5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Istnieje kilka kroków, które mogą pomóc w upewnieniu się, że lekarz zbada wszystkie możliwe, właściwe diagnozy:</w:t>
      </w:r>
    </w:p>
    <w:p w:rsidR="00164A50" w:rsidRPr="00164A50" w:rsidRDefault="00164A50" w:rsidP="00164A50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164A5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Zapytaj swojego lekarza, czy istnieją inne problemy zdrowotne, które mogą powodować objawy, a jeśli tak, czy istnieją odpowiednie badania diagnostyczne, które mogłyby pomóc w wyjaśnieniu Twojej diagnozy.</w:t>
      </w:r>
    </w:p>
    <w:p w:rsidR="00164A50" w:rsidRPr="00164A50" w:rsidRDefault="00164A50" w:rsidP="00164A50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164A5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Upewnij się, że Twój lekarz ma dostęp do Twojej </w:t>
      </w:r>
      <w:hyperlink r:id="rId11" w:history="1">
        <w:r w:rsidRPr="00164A5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pl-PL"/>
          </w:rPr>
          <w:t>pełnej, aktualnej dokumentacji medycznej</w:t>
        </w:r>
      </w:hyperlink>
      <w:r w:rsidRPr="00164A5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i historii rodziny, aby był świadomy wcześniejszych diagnoz i czynników ryzyka. Zapytaj, czy w Twojej historii medycznej są informacje, które nie pasują do aktualnej diagnozy.</w:t>
      </w:r>
    </w:p>
    <w:p w:rsidR="00164A50" w:rsidRPr="00164A50" w:rsidRDefault="00164A50" w:rsidP="00164A50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164A5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Wykonaj badania lub </w:t>
      </w:r>
      <w:hyperlink r:id="rId12" w:history="1">
        <w:r w:rsidRPr="00164A5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pl-PL"/>
          </w:rPr>
          <w:t>skontaktuj się z doradcą ds. zdrowia,</w:t>
        </w:r>
      </w:hyperlink>
      <w:r w:rsidRPr="00164A5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który może dostarczyć informacji na temat potencjalnych alternatywnych diagnoz.</w:t>
      </w:r>
    </w:p>
    <w:p w:rsidR="00164A50" w:rsidRPr="00164A50" w:rsidRDefault="00164A50" w:rsidP="00164A50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0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hyperlink r:id="rId13" w:history="1">
        <w:r w:rsidRPr="00164A5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pl-PL"/>
          </w:rPr>
          <w:t>Uzyskaj drugą opinię</w:t>
        </w:r>
      </w:hyperlink>
      <w:r w:rsidRPr="00164A50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. Jeśli pierwotną diagnozę postawił specjalista ds. zdrowia psychicznego, porozmawiaj ze swoim lekarzem pierwszego kontaktu o tym, czy przyczyną Twoich objawów mogą być problemy ze zdrowiem fizycznym.</w:t>
      </w:r>
    </w:p>
    <w:p w:rsidR="006948ED" w:rsidRDefault="006948ED"/>
    <w:sectPr w:rsidR="00694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605B8"/>
    <w:multiLevelType w:val="multilevel"/>
    <w:tmpl w:val="30C4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544559"/>
    <w:multiLevelType w:val="multilevel"/>
    <w:tmpl w:val="47E8E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B7F2E"/>
    <w:multiLevelType w:val="multilevel"/>
    <w:tmpl w:val="A5CE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A70E88"/>
    <w:multiLevelType w:val="multilevel"/>
    <w:tmpl w:val="4DEA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50"/>
    <w:rsid w:val="00164A50"/>
    <w:rsid w:val="0069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BC0B"/>
  <w15:chartTrackingRefBased/>
  <w15:docId w15:val="{C7E01E33-1EAA-43C9-B7A7-5562C7CE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7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0290">
          <w:marLeft w:val="30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naclecare.com/blog/women-heart-disease/" TargetMode="External"/><Relationship Id="rId13" Type="http://schemas.openxmlformats.org/officeDocument/2006/relationships/hyperlink" Target="https://www.pinnaclecare.com/individuals/second-opini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innaclecare.com/blog/misdiagnosed-diseases/" TargetMode="External"/><Relationship Id="rId12" Type="http://schemas.openxmlformats.org/officeDocument/2006/relationships/hyperlink" Target="https://www.pinnaclecare.com/individual/membership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pinnaclecare.com/blog/proactive-reviews-updates-medical-record-can-protect-health/" TargetMode="External"/><Relationship Id="rId5" Type="http://schemas.openxmlformats.org/officeDocument/2006/relationships/hyperlink" Target="https://www.pinnaclecare.com/highlights/blog/category/health-risk-management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pinnaclecare.com/blog/untreated-depression-health-risk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innaclecare.com/blog/rare-cancer-question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T420</dc:creator>
  <cp:keywords/>
  <dc:description/>
  <cp:lastModifiedBy>LENOVO T420</cp:lastModifiedBy>
  <cp:revision>1</cp:revision>
  <dcterms:created xsi:type="dcterms:W3CDTF">2023-10-25T21:34:00Z</dcterms:created>
  <dcterms:modified xsi:type="dcterms:W3CDTF">2023-10-25T21:51:00Z</dcterms:modified>
</cp:coreProperties>
</file>